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textAlignment w:val="baseline"/>
        <w:rPr>
          <w:rFonts w:hint="eastAsia" w:ascii="仿宋_GB2312" w:hAnsi="仿宋" w:eastAsia="仿宋_GB2312" w:cs="仿宋"/>
          <w:kern w:val="24"/>
          <w:sz w:val="36"/>
          <w:szCs w:val="32"/>
        </w:rPr>
      </w:pPr>
      <w:r>
        <w:rPr>
          <w:rFonts w:hint="eastAsia" w:ascii="仿宋_GB2312" w:hAnsi="仿宋" w:eastAsia="仿宋_GB2312" w:cs="仿宋"/>
          <w:kern w:val="24"/>
          <w:sz w:val="32"/>
          <w:szCs w:val="32"/>
        </w:rPr>
        <w:t>附件1：</w:t>
      </w:r>
    </w:p>
    <w:p>
      <w:pPr>
        <w:spacing w:line="360" w:lineRule="auto"/>
        <w:jc w:val="center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color w:val="009900"/>
          <w:kern w:val="24"/>
          <w:sz w:val="36"/>
          <w:szCs w:val="32"/>
        </w:rPr>
        <w:t>心理测评操作步骤</w:t>
      </w:r>
    </w:p>
    <w:p>
      <w:pPr>
        <w:numPr>
          <w:ilvl w:val="0"/>
          <w:numId w:val="1"/>
        </w:numPr>
        <w:spacing w:line="360" w:lineRule="auto"/>
        <w:jc w:val="left"/>
        <w:textAlignment w:val="baseline"/>
        <w:rPr>
          <w:rFonts w:hint="eastAsia" w:ascii="仿宋" w:hAnsi="仿宋" w:eastAsia="仿宋" w:cs="仿宋"/>
          <w:bCs/>
          <w:sz w:val="28"/>
          <w:szCs w:val="32"/>
        </w:rPr>
      </w:pPr>
    </w:p>
    <w:p>
      <w:pPr>
        <w:spacing w:line="360" w:lineRule="auto"/>
        <w:jc w:val="left"/>
        <w:textAlignment w:val="baseline"/>
        <w:rPr>
          <w:rFonts w:hint="eastAsia" w:ascii="仿宋" w:hAnsi="仿宋" w:eastAsia="仿宋" w:cs="仿宋"/>
          <w:bCs/>
          <w:sz w:val="28"/>
          <w:szCs w:val="32"/>
        </w:rPr>
      </w:pPr>
      <w:r>
        <w:rPr>
          <w:rFonts w:hint="eastAsia" w:ascii="仿宋" w:hAnsi="仿宋" w:eastAsia="仿宋" w:cs="仿宋"/>
          <w:bCs/>
          <w:color w:val="FF0000"/>
          <w:kern w:val="24"/>
          <w:sz w:val="28"/>
          <w:szCs w:val="32"/>
        </w:rPr>
        <w:t>第一步：登录学院心理管理系统网页</w:t>
      </w:r>
      <w:r>
        <w:rPr>
          <w:rFonts w:hint="eastAsia" w:ascii="仿宋" w:hAnsi="仿宋" w:eastAsia="仿宋" w:cs="仿宋"/>
          <w:bCs/>
          <w:color w:val="000000"/>
          <w:kern w:val="24"/>
          <w:sz w:val="28"/>
          <w:szCs w:val="32"/>
        </w:rPr>
        <w:t>https://xlcs.scbt.edu.cn/</w:t>
      </w:r>
    </w:p>
    <w:p>
      <w:pPr>
        <w:spacing w:line="360" w:lineRule="auto"/>
        <w:textAlignment w:val="baseline"/>
        <w:rPr>
          <w:rFonts w:hint="eastAsia" w:ascii="仿宋" w:hAnsi="仿宋" w:eastAsia="仿宋" w:cs="仿宋"/>
          <w:bCs/>
          <w:sz w:val="28"/>
          <w:szCs w:val="32"/>
        </w:rPr>
      </w:pPr>
      <w:r>
        <w:rPr>
          <w:rFonts w:hint="eastAsia" w:ascii="仿宋" w:hAnsi="仿宋" w:eastAsia="仿宋" w:cs="仿宋"/>
          <w:bCs/>
          <w:color w:val="FF0000"/>
          <w:kern w:val="24"/>
          <w:sz w:val="28"/>
          <w:szCs w:val="32"/>
        </w:rPr>
        <w:t>第二步：登录学院心理管理系统：</w:t>
      </w:r>
      <w:r>
        <w:rPr>
          <w:rFonts w:hint="eastAsia" w:ascii="仿宋" w:hAnsi="仿宋" w:eastAsia="仿宋" w:cs="仿宋"/>
          <w:bCs/>
          <w:color w:val="000000"/>
          <w:kern w:val="24"/>
          <w:sz w:val="28"/>
          <w:szCs w:val="32"/>
        </w:rPr>
        <w:t>用户名：学号  密码：（周三公布）</w:t>
      </w:r>
    </w:p>
    <w:p>
      <w:pPr>
        <w:spacing w:line="360" w:lineRule="auto"/>
        <w:textAlignment w:val="baseline"/>
        <w:rPr>
          <w:rFonts w:hint="eastAsia" w:ascii="仿宋" w:hAnsi="仿宋" w:eastAsia="仿宋" w:cs="仿宋"/>
          <w:bCs/>
          <w:sz w:val="22"/>
        </w:rPr>
      </w:pPr>
      <w:r>
        <w:rPr>
          <w:rFonts w:hint="eastAsia" w:ascii="仿宋" w:hAnsi="仿宋" w:eastAsia="仿宋" w:cs="仿宋"/>
          <w:bCs/>
          <w:color w:val="FF0000"/>
          <w:kern w:val="24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205740</wp:posOffset>
                </wp:positionV>
                <wp:extent cx="266700" cy="0"/>
                <wp:effectExtent l="0" t="38100" r="0" b="3810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7pt;margin-top:16.2pt;height:0pt;width:21pt;z-index:251660288;mso-width-relative:page;mso-height-relative:page;" o:connectortype="straight" filled="f" coordsize="21600,21600" o:gfxdata="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pzus9kAAAAJAQAADwAAAAAAAAABACAAAAAiAAAAZHJz&#10;L2Rvd25yZXYueG1sUEsBAhQAFAAAAAgAh07iQAkdJB8DAgAA7wMAAA4AAAAAAAAAAQAgAAAAKAEA&#10;AGRycy9lMm9Eb2MueG1sUEsFBgAAAAAGAAYAWQEAAJ0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color w:val="FF0000"/>
          <w:kern w:val="24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196215</wp:posOffset>
                </wp:positionV>
                <wp:extent cx="276225" cy="9525"/>
                <wp:effectExtent l="0" t="31115" r="9525" b="3556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2pt;margin-top:15.45pt;height:0.75pt;width:21.75pt;z-index:251659264;mso-width-relative:page;mso-height-relative:page;" o:connectortype="straight" filled="f" coordsize="21600,21600" o:gfxdata="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BMzNtgAAAAJAQAADwAAAAAAAAABACAAAAAiAAAAZHJzL2Rv&#10;d25yZXYueG1sUEsBAhQAFAAAAAgAh07iQGgL5u0BAgAA8gMAAA4AAAAAAAAAAQAgAAAAJwEAAGRy&#10;cy9lMm9Eb2MueG1sUEsFBgAAAAAGAAYAWQEAAJo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hint="eastAsia" w:ascii="仿宋" w:hAnsi="仿宋" w:eastAsia="仿宋" w:cs="仿宋"/>
          <w:bCs/>
          <w:color w:val="FF0000"/>
          <w:kern w:val="24"/>
          <w:sz w:val="28"/>
          <w:szCs w:val="32"/>
        </w:rPr>
        <w:t>第三步：进入问卷填写：</w:t>
      </w:r>
      <w:r>
        <w:rPr>
          <w:rFonts w:hint="eastAsia" w:ascii="仿宋" w:hAnsi="仿宋" w:eastAsia="仿宋" w:cs="仿宋"/>
          <w:bCs/>
          <w:color w:val="000000"/>
          <w:kern w:val="24"/>
          <w:sz w:val="28"/>
          <w:szCs w:val="32"/>
        </w:rPr>
        <w:t>点击“测评中心”    点击“开始测评”     “提交答卷”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4F90B"/>
    <w:multiLevelType w:val="multilevel"/>
    <w:tmpl w:val="82A4F90B"/>
    <w:lvl w:ilvl="0" w:tentative="0">
      <w:start w:val="0"/>
      <w:numFmt w:val="decimal"/>
      <w:lvlText w:val="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NGVmYzQ3NGIyODQ0ZGE2ZmVlMjE0N2VjZWVhZGQifQ=="/>
  </w:docVars>
  <w:rsids>
    <w:rsidRoot w:val="1554776F"/>
    <w:rsid w:val="1554776F"/>
    <w:rsid w:val="46096AA3"/>
    <w:rsid w:val="57380689"/>
    <w:rsid w:val="67E0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2023-03-16T02:36:00Z</dcterms:created>
  <dc:creator>池鱼.</dc:creator>
  <cp:lastModifiedBy>池鱼.</cp:lastModifiedBy>
  <dcterms:modified xsi:type="dcterms:W3CDTF">2023-03-16T02:36:42Z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D7C7079D66F0425AA5E0C1743E144D05</vt:lpwstr>
  </property>
</Properties>
</file>